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64" w:rsidRDefault="00007964" w:rsidP="00F50C4A">
      <w:pPr>
        <w:jc w:val="center"/>
        <w:rPr>
          <w:rFonts w:ascii="Century Gothic" w:hAnsi="Century Gothic"/>
          <w:b/>
          <w:lang w:val="es-ES"/>
        </w:rPr>
      </w:pPr>
    </w:p>
    <w:p w:rsidR="00F50C4A" w:rsidRPr="006F7249" w:rsidRDefault="00F50C4A" w:rsidP="00F50C4A">
      <w:pPr>
        <w:jc w:val="center"/>
        <w:rPr>
          <w:rFonts w:ascii="Century Gothic" w:hAnsi="Century Gothic"/>
          <w:b/>
          <w:lang w:val="es-ES"/>
        </w:rPr>
      </w:pPr>
      <w:r w:rsidRPr="006F7249">
        <w:rPr>
          <w:rFonts w:ascii="Century Gothic" w:hAnsi="Century Gothic"/>
          <w:b/>
          <w:lang w:val="es-ES"/>
        </w:rPr>
        <w:t>PROGRAMA DE MEJORAMIENTO DE GESTION  2011</w:t>
      </w:r>
    </w:p>
    <w:p w:rsidR="00F50C4A" w:rsidRPr="006F7249" w:rsidRDefault="00F50C4A" w:rsidP="00F50C4A">
      <w:pPr>
        <w:jc w:val="center"/>
        <w:rPr>
          <w:rFonts w:ascii="Century Gothic" w:hAnsi="Century Gothic"/>
          <w:b/>
          <w:lang w:val="es-ES"/>
        </w:rPr>
      </w:pPr>
      <w:r w:rsidRPr="006F7249">
        <w:rPr>
          <w:rFonts w:ascii="Century Gothic" w:hAnsi="Century Gothic"/>
          <w:b/>
          <w:lang w:val="es-ES"/>
        </w:rPr>
        <w:t>ILUSTRE MUNICIPALIDAD DE CASABLANCA</w:t>
      </w:r>
    </w:p>
    <w:p w:rsidR="00F50C4A" w:rsidRDefault="00F50C4A" w:rsidP="006F7249">
      <w:pPr>
        <w:jc w:val="center"/>
        <w:rPr>
          <w:rFonts w:ascii="Century Gothic" w:hAnsi="Century Gothic"/>
          <w:b/>
          <w:lang w:val="es-ES"/>
        </w:rPr>
      </w:pPr>
      <w:r w:rsidRPr="006F7249">
        <w:rPr>
          <w:rFonts w:ascii="Century Gothic" w:hAnsi="Century Gothic"/>
          <w:b/>
          <w:lang w:val="es-ES"/>
        </w:rPr>
        <w:t>OBJETIVOS COLECTIVOS</w:t>
      </w:r>
      <w:proofErr w:type="gramStart"/>
      <w:r w:rsidR="003025DD">
        <w:rPr>
          <w:rFonts w:ascii="Century Gothic" w:hAnsi="Century Gothic"/>
          <w:b/>
          <w:lang w:val="es-ES"/>
        </w:rPr>
        <w:t>:  SECRETARIA</w:t>
      </w:r>
      <w:proofErr w:type="gramEnd"/>
      <w:r w:rsidR="003025DD">
        <w:rPr>
          <w:rFonts w:ascii="Century Gothic" w:hAnsi="Century Gothic"/>
          <w:b/>
          <w:lang w:val="es-ES"/>
        </w:rPr>
        <w:t xml:space="preserve"> MUNICIPAL</w:t>
      </w:r>
      <w:r w:rsidR="007274E3">
        <w:rPr>
          <w:rFonts w:ascii="Century Gothic" w:hAnsi="Century Gothic"/>
          <w:b/>
          <w:lang w:val="es-ES"/>
        </w:rPr>
        <w:t xml:space="preserve">  Y OFICINA DE PARTES</w:t>
      </w:r>
    </w:p>
    <w:p w:rsidR="00F50C4A" w:rsidRPr="00F50C4A" w:rsidRDefault="00F50C4A" w:rsidP="00F50C4A">
      <w:pPr>
        <w:jc w:val="center"/>
        <w:rPr>
          <w:rFonts w:ascii="Century Gothic" w:hAnsi="Century Gothic"/>
          <w:lang w:val="es-ES"/>
        </w:rPr>
      </w:pPr>
    </w:p>
    <w:tbl>
      <w:tblPr>
        <w:tblStyle w:val="Tablaconcuadrcula"/>
        <w:tblW w:w="0" w:type="auto"/>
        <w:tblLook w:val="04A0"/>
      </w:tblPr>
      <w:tblGrid>
        <w:gridCol w:w="5338"/>
        <w:gridCol w:w="5338"/>
        <w:gridCol w:w="5339"/>
      </w:tblGrid>
      <w:tr w:rsidR="006F7249" w:rsidTr="006F7249">
        <w:tc>
          <w:tcPr>
            <w:tcW w:w="5338" w:type="dxa"/>
          </w:tcPr>
          <w:p w:rsidR="006F7249" w:rsidRPr="009F71E9" w:rsidRDefault="009F71E9" w:rsidP="00F50C4A">
            <w:pPr>
              <w:jc w:val="center"/>
              <w:rPr>
                <w:rFonts w:ascii="Century Gothic" w:hAnsi="Century Gothic"/>
                <w:b/>
                <w:lang w:val="es-ES"/>
              </w:rPr>
            </w:pPr>
            <w:r w:rsidRPr="009F71E9">
              <w:rPr>
                <w:rFonts w:ascii="Century Gothic" w:hAnsi="Century Gothic"/>
                <w:b/>
                <w:lang w:val="es-ES"/>
              </w:rPr>
              <w:t>OBJETIVOS COLECTIVOS</w:t>
            </w:r>
          </w:p>
        </w:tc>
        <w:tc>
          <w:tcPr>
            <w:tcW w:w="5338" w:type="dxa"/>
          </w:tcPr>
          <w:p w:rsidR="006F7249" w:rsidRPr="009F71E9" w:rsidRDefault="009F71E9" w:rsidP="00F50C4A">
            <w:pPr>
              <w:jc w:val="center"/>
              <w:rPr>
                <w:rFonts w:ascii="Century Gothic" w:hAnsi="Century Gothic"/>
                <w:b/>
                <w:lang w:val="es-ES"/>
              </w:rPr>
            </w:pPr>
            <w:r w:rsidRPr="009F71E9">
              <w:rPr>
                <w:rFonts w:ascii="Century Gothic" w:hAnsi="Century Gothic"/>
                <w:b/>
                <w:lang w:val="es-ES"/>
              </w:rPr>
              <w:t>PRIORIDAD PONDERACION</w:t>
            </w:r>
          </w:p>
        </w:tc>
        <w:tc>
          <w:tcPr>
            <w:tcW w:w="5339" w:type="dxa"/>
          </w:tcPr>
          <w:p w:rsidR="006F7249" w:rsidRPr="009F71E9" w:rsidRDefault="009F71E9" w:rsidP="00F50C4A">
            <w:pPr>
              <w:jc w:val="center"/>
              <w:rPr>
                <w:rFonts w:ascii="Century Gothic" w:hAnsi="Century Gothic"/>
                <w:b/>
                <w:lang w:val="es-ES"/>
              </w:rPr>
            </w:pPr>
            <w:r w:rsidRPr="009F71E9">
              <w:rPr>
                <w:rFonts w:ascii="Century Gothic" w:hAnsi="Century Gothic"/>
                <w:b/>
                <w:lang w:val="es-ES"/>
              </w:rPr>
              <w:t>INDICADORES</w:t>
            </w:r>
          </w:p>
        </w:tc>
      </w:tr>
      <w:tr w:rsidR="009F71E9" w:rsidTr="006F7249">
        <w:tc>
          <w:tcPr>
            <w:tcW w:w="5338" w:type="dxa"/>
          </w:tcPr>
          <w:p w:rsidR="002C20EB" w:rsidRDefault="002C20EB" w:rsidP="009F71E9">
            <w:pPr>
              <w:rPr>
                <w:rFonts w:ascii="Century Gothic" w:hAnsi="Century Gothic"/>
                <w:lang w:val="es-ES"/>
              </w:rPr>
            </w:pPr>
          </w:p>
          <w:p w:rsidR="009604B9" w:rsidRDefault="009611AB" w:rsidP="009604B9">
            <w:pPr>
              <w:rPr>
                <w:rFonts w:ascii="Century Gothic" w:hAnsi="Century Gothic"/>
                <w:lang w:val="es-ES"/>
              </w:rPr>
            </w:pPr>
            <w:r>
              <w:rPr>
                <w:rFonts w:ascii="Century Gothic" w:hAnsi="Century Gothic"/>
                <w:lang w:val="es-ES"/>
              </w:rPr>
              <w:t>Uso de recursos tecnológicos disponibles, tendientes a producir un ahorro en papelería y tiempo, para lo cual se utilizará el envío de documentación vía correo electrónico,</w:t>
            </w:r>
            <w:r w:rsidR="009604B9">
              <w:rPr>
                <w:rFonts w:ascii="Century Gothic" w:hAnsi="Century Gothic"/>
                <w:lang w:val="es-ES"/>
              </w:rPr>
              <w:t xml:space="preserve">  </w:t>
            </w:r>
          </w:p>
          <w:p w:rsidR="009F71E9" w:rsidRPr="009604B9" w:rsidRDefault="009611AB" w:rsidP="009604B9">
            <w:pPr>
              <w:pStyle w:val="Prrafodelista"/>
              <w:numPr>
                <w:ilvl w:val="0"/>
                <w:numId w:val="8"/>
              </w:numPr>
              <w:rPr>
                <w:rFonts w:ascii="Century Gothic" w:hAnsi="Century Gothic"/>
                <w:lang w:val="es-ES"/>
              </w:rPr>
            </w:pPr>
            <w:r w:rsidRPr="009604B9">
              <w:rPr>
                <w:rFonts w:ascii="Century Gothic" w:hAnsi="Century Gothic"/>
                <w:lang w:val="es-ES"/>
              </w:rPr>
              <w:t xml:space="preserve">Actas y Acuerdos. </w:t>
            </w:r>
          </w:p>
          <w:p w:rsidR="009604B9" w:rsidRPr="009604B9" w:rsidRDefault="009604B9" w:rsidP="009604B9">
            <w:pPr>
              <w:pStyle w:val="Prrafodelista"/>
              <w:numPr>
                <w:ilvl w:val="0"/>
                <w:numId w:val="8"/>
              </w:numPr>
              <w:rPr>
                <w:rFonts w:ascii="Century Gothic" w:hAnsi="Century Gothic"/>
                <w:lang w:val="es-ES"/>
              </w:rPr>
            </w:pPr>
            <w:r>
              <w:rPr>
                <w:rFonts w:ascii="Century Gothic" w:hAnsi="Century Gothic"/>
                <w:lang w:val="es-ES"/>
              </w:rPr>
              <w:t xml:space="preserve">Decretos </w:t>
            </w:r>
            <w:proofErr w:type="spellStart"/>
            <w:r>
              <w:rPr>
                <w:rFonts w:ascii="Century Gothic" w:hAnsi="Century Gothic"/>
                <w:lang w:val="es-ES"/>
              </w:rPr>
              <w:t>Alcaldicios</w:t>
            </w:r>
            <w:proofErr w:type="spellEnd"/>
            <w:r>
              <w:rPr>
                <w:rFonts w:ascii="Century Gothic" w:hAnsi="Century Gothic"/>
                <w:lang w:val="es-ES"/>
              </w:rPr>
              <w:t>.</w:t>
            </w:r>
          </w:p>
        </w:tc>
        <w:tc>
          <w:tcPr>
            <w:tcW w:w="5338" w:type="dxa"/>
          </w:tcPr>
          <w:p w:rsidR="009F71E9" w:rsidRDefault="009F71E9" w:rsidP="00F50C4A">
            <w:pPr>
              <w:jc w:val="center"/>
              <w:rPr>
                <w:rFonts w:ascii="Century Gothic" w:hAnsi="Century Gothic"/>
                <w:lang w:val="es-ES"/>
              </w:rPr>
            </w:pPr>
          </w:p>
          <w:p w:rsidR="002C20EB" w:rsidRDefault="002C20EB" w:rsidP="00F50C4A">
            <w:pPr>
              <w:jc w:val="center"/>
              <w:rPr>
                <w:rFonts w:ascii="Century Gothic" w:hAnsi="Century Gothic"/>
                <w:lang w:val="es-ES"/>
              </w:rPr>
            </w:pPr>
          </w:p>
          <w:p w:rsidR="002C20EB" w:rsidRDefault="002C20EB" w:rsidP="00F50C4A">
            <w:pPr>
              <w:jc w:val="center"/>
              <w:rPr>
                <w:rFonts w:ascii="Century Gothic" w:hAnsi="Century Gothic"/>
                <w:lang w:val="es-ES"/>
              </w:rPr>
            </w:pPr>
          </w:p>
          <w:p w:rsidR="009F71E9" w:rsidRDefault="009F71E9" w:rsidP="00F50C4A">
            <w:pPr>
              <w:jc w:val="center"/>
              <w:rPr>
                <w:rFonts w:ascii="Century Gothic" w:hAnsi="Century Gothic"/>
                <w:lang w:val="es-ES"/>
              </w:rPr>
            </w:pPr>
            <w:r>
              <w:rPr>
                <w:rFonts w:ascii="Century Gothic" w:hAnsi="Century Gothic"/>
                <w:lang w:val="es-ES"/>
              </w:rPr>
              <w:t>60%</w:t>
            </w:r>
          </w:p>
          <w:p w:rsidR="009F71E9" w:rsidRDefault="009F71E9" w:rsidP="00F50C4A">
            <w:pPr>
              <w:jc w:val="center"/>
              <w:rPr>
                <w:rFonts w:ascii="Century Gothic" w:hAnsi="Century Gothic"/>
                <w:lang w:val="es-ES"/>
              </w:rPr>
            </w:pPr>
          </w:p>
        </w:tc>
        <w:tc>
          <w:tcPr>
            <w:tcW w:w="5339" w:type="dxa"/>
          </w:tcPr>
          <w:p w:rsidR="002C20EB" w:rsidRDefault="002C20EB" w:rsidP="002C20EB">
            <w:pPr>
              <w:pStyle w:val="Prrafodelista"/>
              <w:rPr>
                <w:rFonts w:ascii="Century Gothic" w:hAnsi="Century Gothic"/>
                <w:lang w:val="es-ES"/>
              </w:rPr>
            </w:pPr>
          </w:p>
          <w:p w:rsidR="00BF656D" w:rsidRDefault="008D397C" w:rsidP="009611AB">
            <w:pPr>
              <w:pStyle w:val="Prrafodelista"/>
              <w:numPr>
                <w:ilvl w:val="0"/>
                <w:numId w:val="6"/>
              </w:numPr>
              <w:rPr>
                <w:rFonts w:ascii="Century Gothic" w:hAnsi="Century Gothic"/>
                <w:lang w:val="es-ES"/>
              </w:rPr>
            </w:pPr>
            <w:r>
              <w:rPr>
                <w:rFonts w:ascii="Century Gothic" w:hAnsi="Century Gothic"/>
                <w:lang w:val="es-ES"/>
              </w:rPr>
              <w:t>Documentación enviada c</w:t>
            </w:r>
            <w:r w:rsidR="009611AB">
              <w:rPr>
                <w:rFonts w:ascii="Century Gothic" w:hAnsi="Century Gothic"/>
                <w:lang w:val="es-ES"/>
              </w:rPr>
              <w:t xml:space="preserve">onsta en registro </w:t>
            </w:r>
            <w:r>
              <w:rPr>
                <w:rFonts w:ascii="Century Gothic" w:hAnsi="Century Gothic"/>
                <w:lang w:val="es-ES"/>
              </w:rPr>
              <w:t xml:space="preserve">de </w:t>
            </w:r>
            <w:proofErr w:type="gramStart"/>
            <w:r w:rsidR="009611AB">
              <w:rPr>
                <w:rFonts w:ascii="Century Gothic" w:hAnsi="Century Gothic"/>
                <w:lang w:val="es-ES"/>
              </w:rPr>
              <w:t>correo electrónico</w:t>
            </w:r>
            <w:r w:rsidR="009604B9">
              <w:rPr>
                <w:rFonts w:ascii="Century Gothic" w:hAnsi="Century Gothic"/>
                <w:lang w:val="es-ES"/>
              </w:rPr>
              <w:t xml:space="preserve"> o publicadas</w:t>
            </w:r>
            <w:proofErr w:type="gramEnd"/>
            <w:r w:rsidR="009604B9">
              <w:rPr>
                <w:rFonts w:ascii="Century Gothic" w:hAnsi="Century Gothic"/>
                <w:lang w:val="es-ES"/>
              </w:rPr>
              <w:t xml:space="preserve"> en Pagina Web</w:t>
            </w:r>
            <w:r w:rsidR="009611AB">
              <w:rPr>
                <w:rFonts w:ascii="Century Gothic" w:hAnsi="Century Gothic"/>
                <w:lang w:val="es-ES"/>
              </w:rPr>
              <w:t>.</w:t>
            </w:r>
            <w:r w:rsidR="00BF656D">
              <w:rPr>
                <w:rFonts w:ascii="Century Gothic" w:hAnsi="Century Gothic"/>
                <w:lang w:val="es-ES"/>
              </w:rPr>
              <w:t xml:space="preserve"> </w:t>
            </w:r>
          </w:p>
          <w:p w:rsidR="009F71E9" w:rsidRDefault="00BF656D" w:rsidP="009611AB">
            <w:pPr>
              <w:pStyle w:val="Prrafodelista"/>
              <w:numPr>
                <w:ilvl w:val="0"/>
                <w:numId w:val="6"/>
              </w:numPr>
              <w:rPr>
                <w:rFonts w:ascii="Century Gothic" w:hAnsi="Century Gothic"/>
                <w:lang w:val="es-ES"/>
              </w:rPr>
            </w:pPr>
            <w:r>
              <w:rPr>
                <w:rFonts w:ascii="Century Gothic" w:hAnsi="Century Gothic"/>
                <w:lang w:val="es-ES"/>
              </w:rPr>
              <w:t xml:space="preserve">Decretos </w:t>
            </w:r>
            <w:proofErr w:type="spellStart"/>
            <w:r>
              <w:rPr>
                <w:rFonts w:ascii="Century Gothic" w:hAnsi="Century Gothic"/>
                <w:lang w:val="es-ES"/>
              </w:rPr>
              <w:t>Alcaldicios</w:t>
            </w:r>
            <w:proofErr w:type="spellEnd"/>
            <w:r>
              <w:rPr>
                <w:rFonts w:ascii="Century Gothic" w:hAnsi="Century Gothic"/>
                <w:lang w:val="es-ES"/>
              </w:rPr>
              <w:t xml:space="preserve">, consta en documento recibo por parte de Dir. Control y Dir. A. Jurídica. </w:t>
            </w:r>
          </w:p>
          <w:p w:rsidR="008D397C" w:rsidRDefault="005306F2" w:rsidP="000C329B">
            <w:pPr>
              <w:pStyle w:val="Prrafodelista"/>
              <w:ind w:left="1080"/>
              <w:rPr>
                <w:rFonts w:ascii="Century Gothic" w:hAnsi="Century Gothic"/>
                <w:lang w:val="es-ES"/>
              </w:rPr>
            </w:pPr>
            <w:r>
              <w:rPr>
                <w:rFonts w:ascii="Century Gothic" w:hAnsi="Century Gothic"/>
                <w:lang w:val="es-ES"/>
              </w:rPr>
              <w:t xml:space="preserve">Informe: </w:t>
            </w:r>
          </w:p>
          <w:p w:rsidR="009611AB" w:rsidRDefault="009604B9" w:rsidP="009604B9">
            <w:pPr>
              <w:pStyle w:val="Prrafodelista"/>
              <w:ind w:left="1080"/>
              <w:rPr>
                <w:rFonts w:ascii="Century Gothic" w:hAnsi="Century Gothic"/>
                <w:lang w:val="es-ES"/>
              </w:rPr>
            </w:pPr>
            <w:r>
              <w:rPr>
                <w:rFonts w:ascii="Century Gothic" w:hAnsi="Century Gothic"/>
                <w:lang w:val="es-ES"/>
              </w:rPr>
              <w:t xml:space="preserve">1.- Actas y Acuerdos: </w:t>
            </w:r>
            <w:r w:rsidR="005306F2">
              <w:rPr>
                <w:rFonts w:ascii="Century Gothic" w:hAnsi="Century Gothic"/>
                <w:lang w:val="es-ES"/>
              </w:rPr>
              <w:t xml:space="preserve">Informe </w:t>
            </w:r>
            <w:r w:rsidR="000C329B">
              <w:rPr>
                <w:rFonts w:ascii="Century Gothic" w:hAnsi="Century Gothic"/>
                <w:lang w:val="es-ES"/>
              </w:rPr>
              <w:t xml:space="preserve">estadística </w:t>
            </w:r>
            <w:r w:rsidR="005306F2">
              <w:rPr>
                <w:rFonts w:ascii="Century Gothic" w:hAnsi="Century Gothic"/>
                <w:lang w:val="es-ES"/>
              </w:rPr>
              <w:t xml:space="preserve">mensual de documentos enviados </w:t>
            </w:r>
            <w:r w:rsidR="000C329B">
              <w:rPr>
                <w:rFonts w:ascii="Century Gothic" w:hAnsi="Century Gothic"/>
                <w:lang w:val="es-ES"/>
              </w:rPr>
              <w:t>vía electrónica (digitalizados).</w:t>
            </w:r>
            <w:r w:rsidR="005306F2">
              <w:rPr>
                <w:rFonts w:ascii="Century Gothic" w:hAnsi="Century Gothic"/>
                <w:lang w:val="es-ES"/>
              </w:rPr>
              <w:t xml:space="preserve"> </w:t>
            </w:r>
            <w:r>
              <w:rPr>
                <w:rFonts w:ascii="Century Gothic" w:hAnsi="Century Gothic"/>
                <w:lang w:val="es-ES"/>
              </w:rPr>
              <w:t xml:space="preserve">Total de Actas Elaboradas en el período correspondiente. </w:t>
            </w:r>
            <w:r w:rsidR="00526AFB">
              <w:rPr>
                <w:rFonts w:ascii="Century Gothic" w:hAnsi="Century Gothic"/>
                <w:lang w:val="es-ES"/>
              </w:rPr>
              <w:t>Evaluación</w:t>
            </w:r>
            <w:r>
              <w:rPr>
                <w:rFonts w:ascii="Century Gothic" w:hAnsi="Century Gothic"/>
                <w:lang w:val="es-ES"/>
              </w:rPr>
              <w:t xml:space="preserve"> </w:t>
            </w:r>
            <w:r w:rsidR="00526AFB">
              <w:rPr>
                <w:rFonts w:ascii="Century Gothic" w:hAnsi="Century Gothic"/>
                <w:lang w:val="es-ES"/>
              </w:rPr>
              <w:t>50</w:t>
            </w:r>
            <w:r w:rsidR="00432B75">
              <w:rPr>
                <w:rFonts w:ascii="Century Gothic" w:hAnsi="Century Gothic"/>
                <w:lang w:val="es-ES"/>
              </w:rPr>
              <w:t>% de</w:t>
            </w:r>
            <w:r w:rsidR="00526AFB">
              <w:rPr>
                <w:rFonts w:ascii="Century Gothic" w:hAnsi="Century Gothic"/>
                <w:lang w:val="es-ES"/>
              </w:rPr>
              <w:t xml:space="preserve"> Prioridad</w:t>
            </w:r>
            <w:r w:rsidR="00432B75">
              <w:rPr>
                <w:rFonts w:ascii="Century Gothic" w:hAnsi="Century Gothic"/>
                <w:lang w:val="es-ES"/>
              </w:rPr>
              <w:t xml:space="preserve"> 60</w:t>
            </w:r>
            <w:r>
              <w:rPr>
                <w:rFonts w:ascii="Century Gothic" w:hAnsi="Century Gothic"/>
                <w:lang w:val="es-ES"/>
              </w:rPr>
              <w:t>%</w:t>
            </w:r>
            <w:r w:rsidR="00432B75">
              <w:rPr>
                <w:rFonts w:ascii="Century Gothic" w:hAnsi="Century Gothic"/>
                <w:lang w:val="es-ES"/>
              </w:rPr>
              <w:t xml:space="preserve">. </w:t>
            </w:r>
            <w:r w:rsidR="00526AFB">
              <w:rPr>
                <w:rFonts w:ascii="Century Gothic" w:hAnsi="Century Gothic"/>
                <w:lang w:val="es-ES"/>
              </w:rPr>
              <w:t>(30%)</w:t>
            </w:r>
          </w:p>
          <w:p w:rsidR="009604B9" w:rsidRPr="002C20EB" w:rsidRDefault="009604B9" w:rsidP="00526AFB">
            <w:pPr>
              <w:pStyle w:val="Prrafodelista"/>
              <w:ind w:left="1080"/>
              <w:rPr>
                <w:rFonts w:ascii="Century Gothic" w:hAnsi="Century Gothic"/>
                <w:lang w:val="es-ES"/>
              </w:rPr>
            </w:pPr>
            <w:r>
              <w:rPr>
                <w:rFonts w:ascii="Century Gothic" w:hAnsi="Century Gothic"/>
                <w:lang w:val="es-ES"/>
              </w:rPr>
              <w:t xml:space="preserve">2.- Decretos </w:t>
            </w:r>
            <w:proofErr w:type="spellStart"/>
            <w:r>
              <w:rPr>
                <w:rFonts w:ascii="Century Gothic" w:hAnsi="Century Gothic"/>
                <w:lang w:val="es-ES"/>
              </w:rPr>
              <w:t>Alcaldicios</w:t>
            </w:r>
            <w:proofErr w:type="spellEnd"/>
            <w:r w:rsidR="00432B75">
              <w:rPr>
                <w:rFonts w:ascii="Century Gothic" w:hAnsi="Century Gothic"/>
                <w:lang w:val="es-ES"/>
              </w:rPr>
              <w:t>,</w:t>
            </w:r>
            <w:r>
              <w:rPr>
                <w:rFonts w:ascii="Century Gothic" w:hAnsi="Century Gothic"/>
                <w:lang w:val="es-ES"/>
              </w:rPr>
              <w:t xml:space="preserve"> </w:t>
            </w:r>
            <w:r w:rsidR="00526AFB">
              <w:rPr>
                <w:rFonts w:ascii="Century Gothic" w:hAnsi="Century Gothic"/>
                <w:lang w:val="es-ES"/>
              </w:rPr>
              <w:t xml:space="preserve">Evaluación </w:t>
            </w:r>
            <w:r w:rsidR="00432B75">
              <w:rPr>
                <w:rFonts w:ascii="Century Gothic" w:hAnsi="Century Gothic"/>
                <w:lang w:val="es-ES"/>
              </w:rPr>
              <w:t>50% de</w:t>
            </w:r>
            <w:r w:rsidR="00526AFB">
              <w:rPr>
                <w:rFonts w:ascii="Century Gothic" w:hAnsi="Century Gothic"/>
                <w:lang w:val="es-ES"/>
              </w:rPr>
              <w:t xml:space="preserve"> Prioridad </w:t>
            </w:r>
            <w:r w:rsidR="00432B75">
              <w:rPr>
                <w:rFonts w:ascii="Century Gothic" w:hAnsi="Century Gothic"/>
                <w:lang w:val="es-ES"/>
              </w:rPr>
              <w:t>60%</w:t>
            </w:r>
            <w:r w:rsidR="00526AFB">
              <w:rPr>
                <w:rFonts w:ascii="Century Gothic" w:hAnsi="Century Gothic"/>
                <w:lang w:val="es-ES"/>
              </w:rPr>
              <w:t>. (30%).</w:t>
            </w:r>
          </w:p>
        </w:tc>
      </w:tr>
      <w:tr w:rsidR="009F71E9" w:rsidTr="006F7249">
        <w:tc>
          <w:tcPr>
            <w:tcW w:w="5338" w:type="dxa"/>
          </w:tcPr>
          <w:p w:rsidR="007274E3" w:rsidRDefault="007274E3" w:rsidP="003F3AF6">
            <w:pPr>
              <w:rPr>
                <w:rFonts w:ascii="Century Gothic" w:hAnsi="Century Gothic"/>
                <w:lang w:val="es-ES"/>
              </w:rPr>
            </w:pPr>
          </w:p>
          <w:p w:rsidR="007274E3" w:rsidRDefault="007274E3" w:rsidP="007274E3">
            <w:pPr>
              <w:rPr>
                <w:rFonts w:ascii="Century Gothic" w:hAnsi="Century Gothic"/>
                <w:lang w:val="es-ES"/>
              </w:rPr>
            </w:pPr>
            <w:r>
              <w:rPr>
                <w:rFonts w:ascii="Century Gothic" w:hAnsi="Century Gothic"/>
                <w:lang w:val="es-ES"/>
              </w:rPr>
              <w:t>Objetivo que se ejecutara en conjunto con Oficina de Partes.</w:t>
            </w:r>
          </w:p>
          <w:p w:rsidR="007274E3" w:rsidRDefault="007274E3" w:rsidP="007274E3">
            <w:pPr>
              <w:rPr>
                <w:rFonts w:ascii="Century Gothic" w:hAnsi="Century Gothic"/>
                <w:lang w:val="es-ES"/>
              </w:rPr>
            </w:pPr>
            <w:r>
              <w:rPr>
                <w:rFonts w:ascii="Century Gothic" w:hAnsi="Century Gothic"/>
                <w:lang w:val="es-ES"/>
              </w:rPr>
              <w:t>- Mantener reuniones de coordinación Secretaría Municipal y Oficina de Partes a fin de mejorar procesos, conocer y buscar soluciones a eventuales problemáticas.</w:t>
            </w:r>
          </w:p>
          <w:p w:rsidR="007274E3" w:rsidRDefault="007274E3" w:rsidP="007274E3">
            <w:pPr>
              <w:rPr>
                <w:rFonts w:ascii="Century Gothic" w:hAnsi="Century Gothic"/>
                <w:lang w:val="es-ES"/>
              </w:rPr>
            </w:pPr>
            <w:r>
              <w:rPr>
                <w:rFonts w:ascii="Century Gothic" w:hAnsi="Century Gothic"/>
                <w:lang w:val="es-ES"/>
              </w:rPr>
              <w:t>- Determinar requerimientos para un mejor funcionamiento, etc.</w:t>
            </w:r>
          </w:p>
          <w:p w:rsidR="003F3AF6" w:rsidRDefault="003F3AF6" w:rsidP="007274E3">
            <w:pPr>
              <w:rPr>
                <w:rFonts w:ascii="Century Gothic" w:hAnsi="Century Gothic"/>
                <w:lang w:val="es-ES"/>
              </w:rPr>
            </w:pPr>
          </w:p>
        </w:tc>
        <w:tc>
          <w:tcPr>
            <w:tcW w:w="5338" w:type="dxa"/>
          </w:tcPr>
          <w:p w:rsidR="009F71E9" w:rsidRDefault="009F71E9" w:rsidP="00F50C4A">
            <w:pPr>
              <w:jc w:val="center"/>
              <w:rPr>
                <w:rFonts w:ascii="Century Gothic" w:hAnsi="Century Gothic"/>
                <w:lang w:val="es-ES"/>
              </w:rPr>
            </w:pPr>
          </w:p>
          <w:p w:rsidR="003F3AF6" w:rsidRDefault="003F3AF6" w:rsidP="00F50C4A">
            <w:pPr>
              <w:jc w:val="center"/>
              <w:rPr>
                <w:rFonts w:ascii="Century Gothic" w:hAnsi="Century Gothic"/>
                <w:lang w:val="es-ES"/>
              </w:rPr>
            </w:pPr>
          </w:p>
          <w:p w:rsidR="007274E3" w:rsidRDefault="007274E3" w:rsidP="00F50C4A">
            <w:pPr>
              <w:jc w:val="center"/>
              <w:rPr>
                <w:rFonts w:ascii="Century Gothic" w:hAnsi="Century Gothic"/>
                <w:lang w:val="es-ES"/>
              </w:rPr>
            </w:pPr>
          </w:p>
          <w:p w:rsidR="003F3AF6" w:rsidRDefault="003F3AF6" w:rsidP="00F50C4A">
            <w:pPr>
              <w:jc w:val="center"/>
              <w:rPr>
                <w:rFonts w:ascii="Century Gothic" w:hAnsi="Century Gothic"/>
                <w:lang w:val="es-ES"/>
              </w:rPr>
            </w:pPr>
            <w:r>
              <w:rPr>
                <w:rFonts w:ascii="Century Gothic" w:hAnsi="Century Gothic"/>
                <w:lang w:val="es-ES"/>
              </w:rPr>
              <w:t>30%</w:t>
            </w:r>
          </w:p>
        </w:tc>
        <w:tc>
          <w:tcPr>
            <w:tcW w:w="5339" w:type="dxa"/>
          </w:tcPr>
          <w:p w:rsidR="002C20EB" w:rsidRDefault="002C20EB" w:rsidP="002C20EB">
            <w:pPr>
              <w:pStyle w:val="Prrafodelista"/>
              <w:rPr>
                <w:rFonts w:ascii="Century Gothic" w:hAnsi="Century Gothic"/>
                <w:lang w:val="es-ES"/>
              </w:rPr>
            </w:pPr>
          </w:p>
          <w:p w:rsidR="007274E3" w:rsidRDefault="007274E3" w:rsidP="002C20EB">
            <w:pPr>
              <w:pStyle w:val="Prrafodelista"/>
              <w:rPr>
                <w:rFonts w:ascii="Century Gothic" w:hAnsi="Century Gothic"/>
                <w:lang w:val="es-ES"/>
              </w:rPr>
            </w:pPr>
          </w:p>
          <w:p w:rsidR="007274E3" w:rsidRPr="002C20EB" w:rsidRDefault="007274E3" w:rsidP="007274E3">
            <w:pPr>
              <w:pStyle w:val="Prrafodelista"/>
              <w:numPr>
                <w:ilvl w:val="0"/>
                <w:numId w:val="5"/>
              </w:numPr>
              <w:rPr>
                <w:rFonts w:ascii="Century Gothic" w:hAnsi="Century Gothic"/>
                <w:lang w:val="es-ES"/>
              </w:rPr>
            </w:pPr>
            <w:r w:rsidRPr="002C20EB">
              <w:rPr>
                <w:rFonts w:ascii="Century Gothic" w:hAnsi="Century Gothic"/>
                <w:lang w:val="es-ES"/>
              </w:rPr>
              <w:t>Actas de Reuniones (1 Reunión Mensual)</w:t>
            </w:r>
          </w:p>
          <w:p w:rsidR="007274E3" w:rsidRDefault="007274E3" w:rsidP="007274E3">
            <w:pPr>
              <w:pStyle w:val="Prrafodelista"/>
              <w:rPr>
                <w:rFonts w:ascii="Century Gothic" w:hAnsi="Century Gothic"/>
                <w:lang w:val="es-ES"/>
              </w:rPr>
            </w:pPr>
            <w:r w:rsidRPr="002C20EB">
              <w:rPr>
                <w:rFonts w:ascii="Century Gothic" w:hAnsi="Century Gothic"/>
                <w:lang w:val="es-ES"/>
              </w:rPr>
              <w:t>Informe: Envío de actas de reuniones.</w:t>
            </w:r>
          </w:p>
          <w:p w:rsidR="007274E3" w:rsidRDefault="00526AFB" w:rsidP="007274E3">
            <w:pPr>
              <w:pStyle w:val="Prrafodelista"/>
              <w:rPr>
                <w:rFonts w:ascii="Century Gothic" w:hAnsi="Century Gothic"/>
                <w:lang w:val="es-ES"/>
              </w:rPr>
            </w:pPr>
            <w:r>
              <w:rPr>
                <w:rFonts w:ascii="Century Gothic" w:hAnsi="Century Gothic"/>
                <w:lang w:val="es-ES"/>
              </w:rPr>
              <w:t xml:space="preserve">Evaluación </w:t>
            </w:r>
            <w:r w:rsidR="00432B75">
              <w:rPr>
                <w:rFonts w:ascii="Century Gothic" w:hAnsi="Century Gothic"/>
                <w:lang w:val="es-ES"/>
              </w:rPr>
              <w:t xml:space="preserve">100% de </w:t>
            </w:r>
            <w:r>
              <w:rPr>
                <w:rFonts w:ascii="Century Gothic" w:hAnsi="Century Gothic"/>
                <w:lang w:val="es-ES"/>
              </w:rPr>
              <w:t xml:space="preserve">Prioridad </w:t>
            </w:r>
            <w:r w:rsidR="00432B75">
              <w:rPr>
                <w:rFonts w:ascii="Century Gothic" w:hAnsi="Century Gothic"/>
                <w:lang w:val="es-ES"/>
              </w:rPr>
              <w:t>30%.</w:t>
            </w:r>
            <w:r>
              <w:rPr>
                <w:rFonts w:ascii="Century Gothic" w:hAnsi="Century Gothic"/>
                <w:lang w:val="es-ES"/>
              </w:rPr>
              <w:t xml:space="preserve"> (30%)</w:t>
            </w:r>
          </w:p>
          <w:p w:rsidR="003F3AF6" w:rsidRPr="003F3AF6" w:rsidRDefault="003F3AF6" w:rsidP="007274E3">
            <w:pPr>
              <w:pStyle w:val="Prrafodelista"/>
              <w:rPr>
                <w:rFonts w:ascii="Century Gothic" w:hAnsi="Century Gothic"/>
                <w:lang w:val="es-ES"/>
              </w:rPr>
            </w:pPr>
          </w:p>
        </w:tc>
      </w:tr>
      <w:tr w:rsidR="005C36D6" w:rsidTr="006F7249">
        <w:tc>
          <w:tcPr>
            <w:tcW w:w="5338" w:type="dxa"/>
          </w:tcPr>
          <w:p w:rsidR="00007964" w:rsidRDefault="00007964" w:rsidP="005C36D6">
            <w:pPr>
              <w:rPr>
                <w:rFonts w:ascii="Century Gothic" w:hAnsi="Century Gothic"/>
                <w:lang w:val="es-ES"/>
              </w:rPr>
            </w:pPr>
          </w:p>
          <w:p w:rsidR="00007964" w:rsidRDefault="00007964" w:rsidP="005C36D6">
            <w:pPr>
              <w:rPr>
                <w:rFonts w:ascii="Century Gothic" w:hAnsi="Century Gothic"/>
                <w:lang w:val="es-ES"/>
              </w:rPr>
            </w:pPr>
          </w:p>
          <w:p w:rsidR="005C36D6" w:rsidRDefault="005C36D6" w:rsidP="005C36D6">
            <w:pPr>
              <w:rPr>
                <w:rFonts w:ascii="Century Gothic" w:hAnsi="Century Gothic"/>
                <w:lang w:val="es-ES"/>
              </w:rPr>
            </w:pPr>
            <w:r>
              <w:rPr>
                <w:rFonts w:ascii="Century Gothic" w:hAnsi="Century Gothic"/>
                <w:lang w:val="es-ES"/>
              </w:rPr>
              <w:lastRenderedPageBreak/>
              <w:t>Continuar con el usos de solicitud tipo e informativo a usuarios, elaborado al efecto.</w:t>
            </w:r>
          </w:p>
          <w:p w:rsidR="005C36D6" w:rsidRDefault="005C36D6" w:rsidP="00A72A22">
            <w:pPr>
              <w:rPr>
                <w:rFonts w:ascii="Century Gothic" w:hAnsi="Century Gothic"/>
                <w:lang w:val="es-ES"/>
              </w:rPr>
            </w:pPr>
            <w:r>
              <w:rPr>
                <w:rFonts w:ascii="Century Gothic" w:hAnsi="Century Gothic"/>
                <w:lang w:val="es-ES"/>
              </w:rPr>
              <w:t xml:space="preserve">Este formulario es utilizado por el usuario </w:t>
            </w:r>
            <w:r w:rsidR="00A72A22">
              <w:rPr>
                <w:rFonts w:ascii="Century Gothic" w:hAnsi="Century Gothic"/>
                <w:lang w:val="es-ES"/>
              </w:rPr>
              <w:t>para atender cualquier tipo de solicitud, tales como copia de Actas de Concejo, Copia de otros documentos indicados en la Ordenanza de Derechos Municipales, Certificados de Personalidad Jurídica Vigente, etc.</w:t>
            </w:r>
            <w:r>
              <w:rPr>
                <w:rFonts w:ascii="Century Gothic" w:hAnsi="Century Gothic"/>
                <w:lang w:val="es-ES"/>
              </w:rPr>
              <w:t xml:space="preserve"> </w:t>
            </w:r>
          </w:p>
          <w:p w:rsidR="008544D9" w:rsidRDefault="008544D9" w:rsidP="00A72A22">
            <w:pPr>
              <w:rPr>
                <w:rFonts w:ascii="Century Gothic" w:hAnsi="Century Gothic"/>
                <w:lang w:val="es-ES"/>
              </w:rPr>
            </w:pPr>
          </w:p>
          <w:p w:rsidR="007274E3" w:rsidRPr="008544D9" w:rsidRDefault="008544D9" w:rsidP="008544D9">
            <w:pPr>
              <w:pStyle w:val="Prrafodelista"/>
              <w:numPr>
                <w:ilvl w:val="0"/>
                <w:numId w:val="5"/>
              </w:numPr>
              <w:rPr>
                <w:rFonts w:ascii="Century Gothic" w:hAnsi="Century Gothic"/>
                <w:lang w:val="es-ES"/>
              </w:rPr>
            </w:pPr>
            <w:r w:rsidRPr="008544D9">
              <w:rPr>
                <w:rFonts w:ascii="Century Gothic" w:hAnsi="Century Gothic"/>
                <w:lang w:val="es-ES"/>
              </w:rPr>
              <w:t>E</w:t>
            </w:r>
            <w:r w:rsidR="007274E3" w:rsidRPr="008544D9">
              <w:rPr>
                <w:rFonts w:ascii="Century Gothic" w:hAnsi="Century Gothic"/>
                <w:lang w:val="es-ES"/>
              </w:rPr>
              <w:t xml:space="preserve">laborar un informativo sobre la OIRS para tener a disposición de los usuarios en sala </w:t>
            </w:r>
            <w:r w:rsidRPr="008544D9">
              <w:rPr>
                <w:rFonts w:ascii="Century Gothic" w:hAnsi="Century Gothic"/>
                <w:lang w:val="es-ES"/>
              </w:rPr>
              <w:t>de espera.</w:t>
            </w:r>
          </w:p>
          <w:p w:rsidR="007274E3" w:rsidRPr="008544D9" w:rsidRDefault="008544D9" w:rsidP="008544D9">
            <w:pPr>
              <w:pStyle w:val="Prrafodelista"/>
              <w:numPr>
                <w:ilvl w:val="0"/>
                <w:numId w:val="5"/>
              </w:numPr>
              <w:rPr>
                <w:rFonts w:ascii="Century Gothic" w:hAnsi="Century Gothic"/>
                <w:lang w:val="es-ES"/>
              </w:rPr>
            </w:pPr>
            <w:r>
              <w:rPr>
                <w:rFonts w:ascii="Century Gothic" w:hAnsi="Century Gothic"/>
                <w:lang w:val="es-ES"/>
              </w:rPr>
              <w:t>Confección de fichas de registro de audiencias con Sr. Alcalde.</w:t>
            </w:r>
          </w:p>
        </w:tc>
        <w:tc>
          <w:tcPr>
            <w:tcW w:w="5338" w:type="dxa"/>
          </w:tcPr>
          <w:p w:rsidR="005C36D6" w:rsidRDefault="005C36D6" w:rsidP="00F50C4A">
            <w:pPr>
              <w:jc w:val="center"/>
              <w:rPr>
                <w:rFonts w:ascii="Century Gothic" w:hAnsi="Century Gothic"/>
                <w:lang w:val="es-ES"/>
              </w:rPr>
            </w:pPr>
          </w:p>
          <w:p w:rsidR="00A72A22" w:rsidRDefault="00A72A22" w:rsidP="00F50C4A">
            <w:pPr>
              <w:jc w:val="center"/>
              <w:rPr>
                <w:rFonts w:ascii="Century Gothic" w:hAnsi="Century Gothic"/>
                <w:lang w:val="es-ES"/>
              </w:rPr>
            </w:pPr>
          </w:p>
          <w:p w:rsidR="00A72A22" w:rsidRDefault="00A72A22" w:rsidP="00F50C4A">
            <w:pPr>
              <w:jc w:val="center"/>
              <w:rPr>
                <w:rFonts w:ascii="Century Gothic" w:hAnsi="Century Gothic"/>
                <w:lang w:val="es-ES"/>
              </w:rPr>
            </w:pPr>
          </w:p>
          <w:p w:rsidR="00A72A22" w:rsidRDefault="00A72A22" w:rsidP="00F50C4A">
            <w:pPr>
              <w:jc w:val="center"/>
              <w:rPr>
                <w:rFonts w:ascii="Century Gothic" w:hAnsi="Century Gothic"/>
                <w:lang w:val="es-ES"/>
              </w:rPr>
            </w:pPr>
            <w:r>
              <w:rPr>
                <w:rFonts w:ascii="Century Gothic" w:hAnsi="Century Gothic"/>
                <w:lang w:val="es-ES"/>
              </w:rPr>
              <w:t>10%</w:t>
            </w:r>
          </w:p>
        </w:tc>
        <w:tc>
          <w:tcPr>
            <w:tcW w:w="5339" w:type="dxa"/>
          </w:tcPr>
          <w:p w:rsidR="002C20EB" w:rsidRDefault="002C20EB" w:rsidP="002C20EB">
            <w:pPr>
              <w:pStyle w:val="Prrafodelista"/>
              <w:rPr>
                <w:rFonts w:ascii="Century Gothic" w:hAnsi="Century Gothic"/>
                <w:lang w:val="es-ES"/>
              </w:rPr>
            </w:pPr>
          </w:p>
          <w:p w:rsidR="00007964" w:rsidRDefault="00007964" w:rsidP="002C20EB">
            <w:pPr>
              <w:pStyle w:val="Prrafodelista"/>
              <w:rPr>
                <w:rFonts w:ascii="Century Gothic" w:hAnsi="Century Gothic"/>
                <w:lang w:val="es-ES"/>
              </w:rPr>
            </w:pPr>
          </w:p>
          <w:p w:rsidR="005C36D6" w:rsidRDefault="00A72A22" w:rsidP="003F3AF6">
            <w:pPr>
              <w:pStyle w:val="Prrafodelista"/>
              <w:numPr>
                <w:ilvl w:val="0"/>
                <w:numId w:val="4"/>
              </w:numPr>
              <w:rPr>
                <w:rFonts w:ascii="Century Gothic" w:hAnsi="Century Gothic"/>
                <w:lang w:val="es-ES"/>
              </w:rPr>
            </w:pPr>
            <w:r>
              <w:rPr>
                <w:rFonts w:ascii="Century Gothic" w:hAnsi="Century Gothic"/>
                <w:lang w:val="es-ES"/>
              </w:rPr>
              <w:lastRenderedPageBreak/>
              <w:t>Consta en Archivos</w:t>
            </w:r>
            <w:r w:rsidR="00052540">
              <w:rPr>
                <w:rFonts w:ascii="Century Gothic" w:hAnsi="Century Gothic"/>
                <w:lang w:val="es-ES"/>
              </w:rPr>
              <w:t>,</w:t>
            </w:r>
            <w:r>
              <w:rPr>
                <w:rFonts w:ascii="Century Gothic" w:hAnsi="Century Gothic"/>
                <w:lang w:val="es-ES"/>
              </w:rPr>
              <w:t xml:space="preserve"> la solicitud presentada y Certificado </w:t>
            </w:r>
            <w:r w:rsidR="00052540">
              <w:rPr>
                <w:rFonts w:ascii="Century Gothic" w:hAnsi="Century Gothic"/>
                <w:lang w:val="es-ES"/>
              </w:rPr>
              <w:t xml:space="preserve">respectivo </w:t>
            </w:r>
            <w:r>
              <w:rPr>
                <w:rFonts w:ascii="Century Gothic" w:hAnsi="Century Gothic"/>
                <w:lang w:val="es-ES"/>
              </w:rPr>
              <w:t>otorgado.</w:t>
            </w:r>
          </w:p>
          <w:p w:rsidR="00A72A22" w:rsidRDefault="00A72A22" w:rsidP="00857C0D">
            <w:pPr>
              <w:pStyle w:val="Prrafodelista"/>
              <w:numPr>
                <w:ilvl w:val="0"/>
                <w:numId w:val="4"/>
              </w:numPr>
              <w:rPr>
                <w:rFonts w:ascii="Century Gothic" w:hAnsi="Century Gothic"/>
                <w:lang w:val="es-ES"/>
              </w:rPr>
            </w:pPr>
            <w:r>
              <w:rPr>
                <w:rFonts w:ascii="Century Gothic" w:hAnsi="Century Gothic"/>
                <w:lang w:val="es-ES"/>
              </w:rPr>
              <w:t xml:space="preserve">Informe: Se </w:t>
            </w:r>
            <w:r w:rsidR="00857C0D">
              <w:rPr>
                <w:rFonts w:ascii="Century Gothic" w:hAnsi="Century Gothic"/>
                <w:lang w:val="es-ES"/>
              </w:rPr>
              <w:t>indica</w:t>
            </w:r>
            <w:r>
              <w:rPr>
                <w:rFonts w:ascii="Century Gothic" w:hAnsi="Century Gothic"/>
                <w:lang w:val="es-ES"/>
              </w:rPr>
              <w:t xml:space="preserve"> período </w:t>
            </w:r>
            <w:r w:rsidR="00857C0D">
              <w:rPr>
                <w:rFonts w:ascii="Century Gothic" w:hAnsi="Century Gothic"/>
                <w:lang w:val="es-ES"/>
              </w:rPr>
              <w:t>a informar</w:t>
            </w:r>
            <w:r>
              <w:rPr>
                <w:rFonts w:ascii="Century Gothic" w:hAnsi="Century Gothic"/>
                <w:lang w:val="es-ES"/>
              </w:rPr>
              <w:t xml:space="preserve"> y cantidad </w:t>
            </w:r>
            <w:r w:rsidR="00526AFB">
              <w:rPr>
                <w:rFonts w:ascii="Century Gothic" w:hAnsi="Century Gothic"/>
                <w:lang w:val="es-ES"/>
              </w:rPr>
              <w:t xml:space="preserve">o estadística de </w:t>
            </w:r>
            <w:r>
              <w:rPr>
                <w:rFonts w:ascii="Century Gothic" w:hAnsi="Century Gothic"/>
                <w:lang w:val="es-ES"/>
              </w:rPr>
              <w:t>documentos otorgados.</w:t>
            </w:r>
          </w:p>
          <w:p w:rsidR="00052540" w:rsidRDefault="00052540" w:rsidP="00052540">
            <w:pPr>
              <w:pStyle w:val="Prrafodelista"/>
              <w:rPr>
                <w:rFonts w:ascii="Century Gothic" w:hAnsi="Century Gothic"/>
                <w:lang w:val="es-ES"/>
              </w:rPr>
            </w:pPr>
            <w:r>
              <w:rPr>
                <w:rFonts w:ascii="Century Gothic" w:hAnsi="Century Gothic"/>
                <w:lang w:val="es-ES"/>
              </w:rPr>
              <w:t>Evaluación 50% de Prioridad 10%, (5%).</w:t>
            </w:r>
          </w:p>
          <w:p w:rsidR="008544D9" w:rsidRDefault="008544D9" w:rsidP="008544D9">
            <w:pPr>
              <w:rPr>
                <w:rFonts w:ascii="Century Gothic" w:hAnsi="Century Gothic"/>
                <w:lang w:val="es-ES"/>
              </w:rPr>
            </w:pPr>
          </w:p>
          <w:p w:rsidR="008544D9" w:rsidRDefault="008544D9" w:rsidP="008544D9">
            <w:pPr>
              <w:rPr>
                <w:rFonts w:ascii="Century Gothic" w:hAnsi="Century Gothic"/>
                <w:lang w:val="es-ES"/>
              </w:rPr>
            </w:pPr>
          </w:p>
          <w:p w:rsidR="008544D9" w:rsidRDefault="00052540" w:rsidP="008544D9">
            <w:pPr>
              <w:rPr>
                <w:rFonts w:ascii="Century Gothic" w:hAnsi="Century Gothic"/>
                <w:lang w:val="es-ES"/>
              </w:rPr>
            </w:pPr>
            <w:r>
              <w:rPr>
                <w:rFonts w:ascii="Century Gothic" w:hAnsi="Century Gothic"/>
                <w:lang w:val="es-ES"/>
              </w:rPr>
              <w:t xml:space="preserve">Elaboración </w:t>
            </w:r>
            <w:proofErr w:type="gramStart"/>
            <w:r>
              <w:rPr>
                <w:rFonts w:ascii="Century Gothic" w:hAnsi="Century Gothic"/>
                <w:lang w:val="es-ES"/>
              </w:rPr>
              <w:t>informativo :</w:t>
            </w:r>
            <w:proofErr w:type="gramEnd"/>
            <w:r>
              <w:rPr>
                <w:rFonts w:ascii="Century Gothic" w:hAnsi="Century Gothic"/>
                <w:lang w:val="es-ES"/>
              </w:rPr>
              <w:t xml:space="preserve"> Evaluación 2% de Prioridad 10%, (2%)</w:t>
            </w:r>
          </w:p>
          <w:p w:rsidR="009E5219" w:rsidRPr="00052540" w:rsidRDefault="00052540" w:rsidP="00052540">
            <w:pPr>
              <w:rPr>
                <w:rFonts w:ascii="Century Gothic" w:hAnsi="Century Gothic"/>
                <w:lang w:val="es-ES"/>
              </w:rPr>
            </w:pPr>
            <w:r>
              <w:rPr>
                <w:rFonts w:ascii="Century Gothic" w:hAnsi="Century Gothic"/>
                <w:lang w:val="es-ES"/>
              </w:rPr>
              <w:t xml:space="preserve">Confección de Fichas de Registro de Audiencias: Evaluación </w:t>
            </w:r>
            <w:r w:rsidR="000B6E38">
              <w:rPr>
                <w:rFonts w:ascii="Century Gothic" w:hAnsi="Century Gothic"/>
                <w:lang w:val="es-ES"/>
              </w:rPr>
              <w:t xml:space="preserve">3% de </w:t>
            </w:r>
            <w:proofErr w:type="spellStart"/>
            <w:r w:rsidR="000B6E38">
              <w:rPr>
                <w:rFonts w:ascii="Century Gothic" w:hAnsi="Century Gothic"/>
                <w:lang w:val="es-ES"/>
              </w:rPr>
              <w:t>Proiridad</w:t>
            </w:r>
            <w:proofErr w:type="spellEnd"/>
            <w:r w:rsidR="000B6E38">
              <w:rPr>
                <w:rFonts w:ascii="Century Gothic" w:hAnsi="Century Gothic"/>
                <w:lang w:val="es-ES"/>
              </w:rPr>
              <w:t xml:space="preserve"> 10% (3%)</w:t>
            </w:r>
          </w:p>
          <w:p w:rsidR="008544D9" w:rsidRDefault="008544D9" w:rsidP="008544D9">
            <w:pPr>
              <w:pStyle w:val="Prrafodelista"/>
              <w:numPr>
                <w:ilvl w:val="0"/>
                <w:numId w:val="4"/>
              </w:numPr>
              <w:rPr>
                <w:rFonts w:ascii="Century Gothic" w:hAnsi="Century Gothic"/>
                <w:lang w:val="es-ES"/>
              </w:rPr>
            </w:pPr>
            <w:r>
              <w:rPr>
                <w:rFonts w:ascii="Century Gothic" w:hAnsi="Century Gothic"/>
                <w:lang w:val="es-ES"/>
              </w:rPr>
              <w:t>Consta en Formularios audiencias en archivo correspondiente.</w:t>
            </w:r>
          </w:p>
          <w:p w:rsidR="008544D9" w:rsidRPr="008544D9" w:rsidRDefault="008544D9" w:rsidP="00007964">
            <w:pPr>
              <w:pStyle w:val="Prrafodelista"/>
              <w:numPr>
                <w:ilvl w:val="0"/>
                <w:numId w:val="4"/>
              </w:numPr>
              <w:rPr>
                <w:rFonts w:ascii="Century Gothic" w:hAnsi="Century Gothic"/>
                <w:lang w:val="es-ES"/>
              </w:rPr>
            </w:pPr>
            <w:r>
              <w:rPr>
                <w:rFonts w:ascii="Century Gothic" w:hAnsi="Century Gothic"/>
                <w:lang w:val="es-ES"/>
              </w:rPr>
              <w:t>Informe: Se informa mensualmente número de fichas de atención</w:t>
            </w:r>
            <w:r w:rsidR="00007964">
              <w:rPr>
                <w:rFonts w:ascii="Century Gothic" w:hAnsi="Century Gothic"/>
                <w:lang w:val="es-ES"/>
              </w:rPr>
              <w:t xml:space="preserve"> o audiencias mediante un certificado o planilla.</w:t>
            </w:r>
          </w:p>
        </w:tc>
      </w:tr>
      <w:tr w:rsidR="00526AFB" w:rsidTr="006F7249">
        <w:tc>
          <w:tcPr>
            <w:tcW w:w="5338" w:type="dxa"/>
          </w:tcPr>
          <w:p w:rsidR="00526AFB" w:rsidRDefault="00526AFB" w:rsidP="005C36D6">
            <w:pPr>
              <w:rPr>
                <w:rFonts w:ascii="Century Gothic" w:hAnsi="Century Gothic"/>
                <w:lang w:val="es-ES"/>
              </w:rPr>
            </w:pPr>
          </w:p>
        </w:tc>
        <w:tc>
          <w:tcPr>
            <w:tcW w:w="5338" w:type="dxa"/>
          </w:tcPr>
          <w:p w:rsidR="00526AFB" w:rsidRDefault="00526AFB" w:rsidP="00F50C4A">
            <w:pPr>
              <w:jc w:val="center"/>
              <w:rPr>
                <w:rFonts w:ascii="Century Gothic" w:hAnsi="Century Gothic"/>
                <w:lang w:val="es-ES"/>
              </w:rPr>
            </w:pPr>
          </w:p>
        </w:tc>
        <w:tc>
          <w:tcPr>
            <w:tcW w:w="5339" w:type="dxa"/>
          </w:tcPr>
          <w:p w:rsidR="00526AFB" w:rsidRDefault="00526AFB" w:rsidP="002C20EB">
            <w:pPr>
              <w:pStyle w:val="Prrafodelista"/>
              <w:rPr>
                <w:rFonts w:ascii="Century Gothic" w:hAnsi="Century Gothic"/>
                <w:lang w:val="es-ES"/>
              </w:rPr>
            </w:pPr>
          </w:p>
        </w:tc>
      </w:tr>
    </w:tbl>
    <w:p w:rsidR="008D397C" w:rsidRDefault="008D397C"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07964" w:rsidP="008D397C">
      <w:pPr>
        <w:jc w:val="center"/>
        <w:rPr>
          <w:rFonts w:ascii="Century Gothic" w:hAnsi="Century Gothic"/>
          <w:lang w:val="es-ES"/>
        </w:rPr>
      </w:pPr>
      <w:r>
        <w:rPr>
          <w:rFonts w:ascii="Century Gothic" w:hAnsi="Century Gothic"/>
          <w:lang w:val="es-ES"/>
        </w:rPr>
        <w:t>Anterior</w:t>
      </w: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0B6E38" w:rsidRDefault="000B6E38" w:rsidP="008D397C">
      <w:pPr>
        <w:jc w:val="center"/>
        <w:rPr>
          <w:rFonts w:ascii="Century Gothic" w:hAnsi="Century Gothic"/>
          <w:lang w:val="es-ES"/>
        </w:rPr>
      </w:pPr>
    </w:p>
    <w:p w:rsidR="008D397C" w:rsidRPr="006F7249" w:rsidRDefault="00007766" w:rsidP="008D397C">
      <w:pPr>
        <w:jc w:val="center"/>
        <w:rPr>
          <w:rFonts w:ascii="Century Gothic" w:hAnsi="Century Gothic"/>
          <w:b/>
          <w:lang w:val="es-ES"/>
        </w:rPr>
      </w:pPr>
      <w:r>
        <w:rPr>
          <w:rFonts w:ascii="Century Gothic" w:hAnsi="Century Gothic"/>
          <w:lang w:val="es-ES"/>
        </w:rPr>
        <w:tab/>
      </w:r>
      <w:r w:rsidR="008D397C" w:rsidRPr="006F7249">
        <w:rPr>
          <w:rFonts w:ascii="Century Gothic" w:hAnsi="Century Gothic"/>
          <w:b/>
          <w:lang w:val="es-ES"/>
        </w:rPr>
        <w:t>PROGRAMA DE MEJORAMIENTO DE GESTION  2011</w:t>
      </w:r>
    </w:p>
    <w:p w:rsidR="008D397C" w:rsidRPr="006F7249" w:rsidRDefault="008D397C" w:rsidP="008D397C">
      <w:pPr>
        <w:jc w:val="center"/>
        <w:rPr>
          <w:rFonts w:ascii="Century Gothic" w:hAnsi="Century Gothic"/>
          <w:b/>
          <w:lang w:val="es-ES"/>
        </w:rPr>
      </w:pPr>
      <w:r w:rsidRPr="006F7249">
        <w:rPr>
          <w:rFonts w:ascii="Century Gothic" w:hAnsi="Century Gothic"/>
          <w:b/>
          <w:lang w:val="es-ES"/>
        </w:rPr>
        <w:t>ILUSTRE MUNICIPALIDAD DE CASABLANCA</w:t>
      </w:r>
    </w:p>
    <w:p w:rsidR="008D397C" w:rsidRDefault="008D397C" w:rsidP="008D397C">
      <w:pPr>
        <w:jc w:val="center"/>
        <w:rPr>
          <w:rFonts w:ascii="Century Gothic" w:hAnsi="Century Gothic"/>
          <w:b/>
          <w:lang w:val="es-ES"/>
        </w:rPr>
      </w:pPr>
      <w:r w:rsidRPr="006F7249">
        <w:rPr>
          <w:rFonts w:ascii="Century Gothic" w:hAnsi="Century Gothic"/>
          <w:b/>
          <w:lang w:val="es-ES"/>
        </w:rPr>
        <w:t>OBJETIVOS COLECTIVOS</w:t>
      </w:r>
      <w:proofErr w:type="gramStart"/>
      <w:r>
        <w:rPr>
          <w:rFonts w:ascii="Century Gothic" w:hAnsi="Century Gothic"/>
          <w:b/>
          <w:lang w:val="es-ES"/>
        </w:rPr>
        <w:t>:  SECRETARIA</w:t>
      </w:r>
      <w:proofErr w:type="gramEnd"/>
      <w:r>
        <w:rPr>
          <w:rFonts w:ascii="Century Gothic" w:hAnsi="Century Gothic"/>
          <w:b/>
          <w:lang w:val="es-ES"/>
        </w:rPr>
        <w:t xml:space="preserve"> MUNICIPAL  Y OFICINA DE PARTES</w:t>
      </w:r>
    </w:p>
    <w:p w:rsidR="008D397C" w:rsidRPr="00F50C4A" w:rsidRDefault="008D397C" w:rsidP="008D397C">
      <w:pPr>
        <w:jc w:val="center"/>
        <w:rPr>
          <w:rFonts w:ascii="Century Gothic" w:hAnsi="Century Gothic"/>
          <w:lang w:val="es-ES"/>
        </w:rPr>
      </w:pPr>
    </w:p>
    <w:tbl>
      <w:tblPr>
        <w:tblStyle w:val="Tablaconcuadrcula"/>
        <w:tblW w:w="0" w:type="auto"/>
        <w:tblLook w:val="04A0"/>
      </w:tblPr>
      <w:tblGrid>
        <w:gridCol w:w="5338"/>
        <w:gridCol w:w="5338"/>
        <w:gridCol w:w="5339"/>
      </w:tblGrid>
      <w:tr w:rsidR="008D397C" w:rsidTr="00E45BAC">
        <w:tc>
          <w:tcPr>
            <w:tcW w:w="5338" w:type="dxa"/>
          </w:tcPr>
          <w:p w:rsidR="008D397C" w:rsidRPr="009F71E9" w:rsidRDefault="008D397C" w:rsidP="00E45BAC">
            <w:pPr>
              <w:jc w:val="center"/>
              <w:rPr>
                <w:rFonts w:ascii="Century Gothic" w:hAnsi="Century Gothic"/>
                <w:b/>
                <w:lang w:val="es-ES"/>
              </w:rPr>
            </w:pPr>
            <w:r w:rsidRPr="009F71E9">
              <w:rPr>
                <w:rFonts w:ascii="Century Gothic" w:hAnsi="Century Gothic"/>
                <w:b/>
                <w:lang w:val="es-ES"/>
              </w:rPr>
              <w:t>OBJETIVOS COLECTIVOS</w:t>
            </w:r>
          </w:p>
        </w:tc>
        <w:tc>
          <w:tcPr>
            <w:tcW w:w="5338" w:type="dxa"/>
          </w:tcPr>
          <w:p w:rsidR="008D397C" w:rsidRPr="009F71E9" w:rsidRDefault="008D397C" w:rsidP="00E45BAC">
            <w:pPr>
              <w:jc w:val="center"/>
              <w:rPr>
                <w:rFonts w:ascii="Century Gothic" w:hAnsi="Century Gothic"/>
                <w:b/>
                <w:lang w:val="es-ES"/>
              </w:rPr>
            </w:pPr>
            <w:r w:rsidRPr="009F71E9">
              <w:rPr>
                <w:rFonts w:ascii="Century Gothic" w:hAnsi="Century Gothic"/>
                <w:b/>
                <w:lang w:val="es-ES"/>
              </w:rPr>
              <w:t>PRIORIDAD PONDERACION</w:t>
            </w:r>
          </w:p>
        </w:tc>
        <w:tc>
          <w:tcPr>
            <w:tcW w:w="5339" w:type="dxa"/>
          </w:tcPr>
          <w:p w:rsidR="008D397C" w:rsidRPr="009F71E9" w:rsidRDefault="008D397C" w:rsidP="00E45BAC">
            <w:pPr>
              <w:jc w:val="center"/>
              <w:rPr>
                <w:rFonts w:ascii="Century Gothic" w:hAnsi="Century Gothic"/>
                <w:b/>
                <w:lang w:val="es-ES"/>
              </w:rPr>
            </w:pPr>
            <w:r w:rsidRPr="009F71E9">
              <w:rPr>
                <w:rFonts w:ascii="Century Gothic" w:hAnsi="Century Gothic"/>
                <w:b/>
                <w:lang w:val="es-ES"/>
              </w:rPr>
              <w:t>INDICADORES</w:t>
            </w:r>
          </w:p>
        </w:tc>
      </w:tr>
      <w:tr w:rsidR="008D397C" w:rsidTr="00E45BAC">
        <w:tc>
          <w:tcPr>
            <w:tcW w:w="5338" w:type="dxa"/>
          </w:tcPr>
          <w:p w:rsidR="008D397C" w:rsidRDefault="008D397C" w:rsidP="00E45BAC">
            <w:pPr>
              <w:rPr>
                <w:rFonts w:ascii="Century Gothic" w:hAnsi="Century Gothic"/>
                <w:lang w:val="es-ES"/>
              </w:rPr>
            </w:pPr>
          </w:p>
          <w:p w:rsidR="008D397C" w:rsidRDefault="008D397C" w:rsidP="00E45BAC">
            <w:pPr>
              <w:rPr>
                <w:rFonts w:ascii="Century Gothic" w:hAnsi="Century Gothic"/>
                <w:lang w:val="es-ES"/>
              </w:rPr>
            </w:pPr>
            <w:r>
              <w:rPr>
                <w:rFonts w:ascii="Century Gothic" w:hAnsi="Century Gothic"/>
                <w:lang w:val="es-ES"/>
              </w:rPr>
              <w:t xml:space="preserve">Uso de recursos tecnológicos disponibles, tendientes a producir un ahorro en papelería y tiempo, para lo cual se utilizará el envío de documentación vía correo electrónico, tales como Decretos </w:t>
            </w:r>
            <w:proofErr w:type="spellStart"/>
            <w:r>
              <w:rPr>
                <w:rFonts w:ascii="Century Gothic" w:hAnsi="Century Gothic"/>
                <w:lang w:val="es-ES"/>
              </w:rPr>
              <w:t>Alcaldicios</w:t>
            </w:r>
            <w:proofErr w:type="spellEnd"/>
            <w:r>
              <w:rPr>
                <w:rFonts w:ascii="Century Gothic" w:hAnsi="Century Gothic"/>
                <w:lang w:val="es-ES"/>
              </w:rPr>
              <w:t xml:space="preserve">, Actas y Acuerdos. </w:t>
            </w:r>
          </w:p>
        </w:tc>
        <w:tc>
          <w:tcPr>
            <w:tcW w:w="5338" w:type="dxa"/>
          </w:tcPr>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r>
              <w:rPr>
                <w:rFonts w:ascii="Century Gothic" w:hAnsi="Century Gothic"/>
                <w:lang w:val="es-ES"/>
              </w:rPr>
              <w:t>60%</w:t>
            </w:r>
          </w:p>
          <w:p w:rsidR="008D397C" w:rsidRDefault="008D397C" w:rsidP="00E45BAC">
            <w:pPr>
              <w:jc w:val="center"/>
              <w:rPr>
                <w:rFonts w:ascii="Century Gothic" w:hAnsi="Century Gothic"/>
                <w:lang w:val="es-ES"/>
              </w:rPr>
            </w:pPr>
          </w:p>
        </w:tc>
        <w:tc>
          <w:tcPr>
            <w:tcW w:w="5339" w:type="dxa"/>
          </w:tcPr>
          <w:p w:rsidR="008D397C" w:rsidRDefault="008D397C" w:rsidP="00E45BAC">
            <w:pPr>
              <w:pStyle w:val="Prrafodelista"/>
              <w:rPr>
                <w:rFonts w:ascii="Century Gothic" w:hAnsi="Century Gothic"/>
                <w:lang w:val="es-ES"/>
              </w:rPr>
            </w:pPr>
          </w:p>
          <w:p w:rsidR="008D397C" w:rsidRDefault="008D397C" w:rsidP="00E45BAC">
            <w:pPr>
              <w:pStyle w:val="Prrafodelista"/>
              <w:numPr>
                <w:ilvl w:val="0"/>
                <w:numId w:val="6"/>
              </w:numPr>
              <w:rPr>
                <w:rFonts w:ascii="Century Gothic" w:hAnsi="Century Gothic"/>
                <w:lang w:val="es-ES"/>
              </w:rPr>
            </w:pPr>
            <w:r>
              <w:rPr>
                <w:rFonts w:ascii="Century Gothic" w:hAnsi="Century Gothic"/>
                <w:lang w:val="es-ES"/>
              </w:rPr>
              <w:t>Consta en registro correo electrónico.</w:t>
            </w:r>
          </w:p>
          <w:p w:rsidR="008D397C" w:rsidRPr="002C20EB" w:rsidRDefault="008D397C" w:rsidP="00E45BAC">
            <w:pPr>
              <w:pStyle w:val="Prrafodelista"/>
              <w:ind w:left="1080"/>
              <w:rPr>
                <w:rFonts w:ascii="Century Gothic" w:hAnsi="Century Gothic"/>
                <w:lang w:val="es-ES"/>
              </w:rPr>
            </w:pPr>
            <w:r>
              <w:rPr>
                <w:rFonts w:ascii="Century Gothic" w:hAnsi="Century Gothic"/>
                <w:lang w:val="es-ES"/>
              </w:rPr>
              <w:t xml:space="preserve">Informe: Informe estadística mensual de documentos enviados vía electrónica (digitalizados). </w:t>
            </w:r>
          </w:p>
        </w:tc>
      </w:tr>
      <w:tr w:rsidR="008D397C" w:rsidTr="00E45BAC">
        <w:tc>
          <w:tcPr>
            <w:tcW w:w="5338" w:type="dxa"/>
          </w:tcPr>
          <w:p w:rsidR="008D397C" w:rsidRDefault="008D397C" w:rsidP="00E45BAC">
            <w:pPr>
              <w:rPr>
                <w:rFonts w:ascii="Century Gothic" w:hAnsi="Century Gothic"/>
                <w:lang w:val="es-ES"/>
              </w:rPr>
            </w:pPr>
          </w:p>
          <w:p w:rsidR="008D397C" w:rsidRDefault="008D397C" w:rsidP="00E45BAC">
            <w:pPr>
              <w:rPr>
                <w:rFonts w:ascii="Century Gothic" w:hAnsi="Century Gothic"/>
                <w:lang w:val="es-ES"/>
              </w:rPr>
            </w:pPr>
            <w:r>
              <w:rPr>
                <w:rFonts w:ascii="Century Gothic" w:hAnsi="Century Gothic"/>
                <w:lang w:val="es-ES"/>
              </w:rPr>
              <w:t>Objetivo que se ejecutara en conjunto con Oficina de Partes.</w:t>
            </w:r>
          </w:p>
          <w:p w:rsidR="008D397C" w:rsidRDefault="008D397C" w:rsidP="00E45BAC">
            <w:pPr>
              <w:rPr>
                <w:rFonts w:ascii="Century Gothic" w:hAnsi="Century Gothic"/>
                <w:lang w:val="es-ES"/>
              </w:rPr>
            </w:pPr>
            <w:r>
              <w:rPr>
                <w:rFonts w:ascii="Century Gothic" w:hAnsi="Century Gothic"/>
                <w:lang w:val="es-ES"/>
              </w:rPr>
              <w:t>- Mantener reuniones de coordinación Secretaría Municipal y Oficina de Partes a fin de mejorar procesos, conocer y buscar soluciones a eventuales problemáticas.</w:t>
            </w:r>
          </w:p>
          <w:p w:rsidR="008D397C" w:rsidRDefault="008D397C" w:rsidP="00E45BAC">
            <w:pPr>
              <w:rPr>
                <w:rFonts w:ascii="Century Gothic" w:hAnsi="Century Gothic"/>
                <w:lang w:val="es-ES"/>
              </w:rPr>
            </w:pPr>
            <w:r>
              <w:rPr>
                <w:rFonts w:ascii="Century Gothic" w:hAnsi="Century Gothic"/>
                <w:lang w:val="es-ES"/>
              </w:rPr>
              <w:t>- Determinar requerimientos para un mejor funcionamiento, etc.</w:t>
            </w:r>
          </w:p>
          <w:p w:rsidR="008D397C" w:rsidRDefault="008D397C" w:rsidP="00E45BAC">
            <w:pPr>
              <w:rPr>
                <w:rFonts w:ascii="Century Gothic" w:hAnsi="Century Gothic"/>
                <w:lang w:val="es-ES"/>
              </w:rPr>
            </w:pPr>
          </w:p>
        </w:tc>
        <w:tc>
          <w:tcPr>
            <w:tcW w:w="5338" w:type="dxa"/>
          </w:tcPr>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r>
              <w:rPr>
                <w:rFonts w:ascii="Century Gothic" w:hAnsi="Century Gothic"/>
                <w:lang w:val="es-ES"/>
              </w:rPr>
              <w:t>30%</w:t>
            </w:r>
          </w:p>
        </w:tc>
        <w:tc>
          <w:tcPr>
            <w:tcW w:w="5339" w:type="dxa"/>
          </w:tcPr>
          <w:p w:rsidR="008D397C" w:rsidRDefault="008D397C" w:rsidP="00E45BAC">
            <w:pPr>
              <w:pStyle w:val="Prrafodelista"/>
              <w:rPr>
                <w:rFonts w:ascii="Century Gothic" w:hAnsi="Century Gothic"/>
                <w:lang w:val="es-ES"/>
              </w:rPr>
            </w:pPr>
          </w:p>
          <w:p w:rsidR="008D397C" w:rsidRDefault="008D397C" w:rsidP="00E45BAC">
            <w:pPr>
              <w:pStyle w:val="Prrafodelista"/>
              <w:rPr>
                <w:rFonts w:ascii="Century Gothic" w:hAnsi="Century Gothic"/>
                <w:lang w:val="es-ES"/>
              </w:rPr>
            </w:pPr>
          </w:p>
          <w:p w:rsidR="008D397C" w:rsidRPr="002C20EB" w:rsidRDefault="008D397C" w:rsidP="00E45BAC">
            <w:pPr>
              <w:pStyle w:val="Prrafodelista"/>
              <w:numPr>
                <w:ilvl w:val="0"/>
                <w:numId w:val="5"/>
              </w:numPr>
              <w:rPr>
                <w:rFonts w:ascii="Century Gothic" w:hAnsi="Century Gothic"/>
                <w:lang w:val="es-ES"/>
              </w:rPr>
            </w:pPr>
            <w:r w:rsidRPr="002C20EB">
              <w:rPr>
                <w:rFonts w:ascii="Century Gothic" w:hAnsi="Century Gothic"/>
                <w:lang w:val="es-ES"/>
              </w:rPr>
              <w:t>Actas de Reuniones (1 Reunión Mensual)</w:t>
            </w:r>
          </w:p>
          <w:p w:rsidR="008D397C" w:rsidRDefault="008D397C" w:rsidP="00E45BAC">
            <w:pPr>
              <w:pStyle w:val="Prrafodelista"/>
              <w:rPr>
                <w:rFonts w:ascii="Century Gothic" w:hAnsi="Century Gothic"/>
                <w:lang w:val="es-ES"/>
              </w:rPr>
            </w:pPr>
            <w:r w:rsidRPr="002C20EB">
              <w:rPr>
                <w:rFonts w:ascii="Century Gothic" w:hAnsi="Century Gothic"/>
                <w:lang w:val="es-ES"/>
              </w:rPr>
              <w:t>Informe: Envío de actas de reuniones.</w:t>
            </w:r>
          </w:p>
          <w:p w:rsidR="008D397C" w:rsidRDefault="008D397C" w:rsidP="00E45BAC">
            <w:pPr>
              <w:pStyle w:val="Prrafodelista"/>
              <w:rPr>
                <w:rFonts w:ascii="Century Gothic" w:hAnsi="Century Gothic"/>
                <w:lang w:val="es-ES"/>
              </w:rPr>
            </w:pPr>
          </w:p>
          <w:p w:rsidR="008D397C" w:rsidRPr="003F3AF6" w:rsidRDefault="008D397C" w:rsidP="00E45BAC">
            <w:pPr>
              <w:pStyle w:val="Prrafodelista"/>
              <w:rPr>
                <w:rFonts w:ascii="Century Gothic" w:hAnsi="Century Gothic"/>
                <w:lang w:val="es-ES"/>
              </w:rPr>
            </w:pPr>
          </w:p>
        </w:tc>
      </w:tr>
      <w:tr w:rsidR="008D397C" w:rsidTr="00E45BAC">
        <w:tc>
          <w:tcPr>
            <w:tcW w:w="5338" w:type="dxa"/>
          </w:tcPr>
          <w:p w:rsidR="008D397C" w:rsidRDefault="008D397C" w:rsidP="00E45BAC">
            <w:pPr>
              <w:rPr>
                <w:rFonts w:ascii="Century Gothic" w:hAnsi="Century Gothic"/>
                <w:lang w:val="es-ES"/>
              </w:rPr>
            </w:pPr>
            <w:r>
              <w:rPr>
                <w:rFonts w:ascii="Century Gothic" w:hAnsi="Century Gothic"/>
                <w:lang w:val="es-ES"/>
              </w:rPr>
              <w:t>Continuar con el usos de solicitud tipo e informativo a usuarios, elaborado al efecto.</w:t>
            </w:r>
          </w:p>
          <w:p w:rsidR="008D397C" w:rsidRDefault="008D397C" w:rsidP="00E45BAC">
            <w:pPr>
              <w:rPr>
                <w:rFonts w:ascii="Century Gothic" w:hAnsi="Century Gothic"/>
                <w:lang w:val="es-ES"/>
              </w:rPr>
            </w:pPr>
            <w:r>
              <w:rPr>
                <w:rFonts w:ascii="Century Gothic" w:hAnsi="Century Gothic"/>
                <w:lang w:val="es-ES"/>
              </w:rPr>
              <w:t xml:space="preserve">Este formulario es utilizado por el usuario para atender cualquier tipo de solicitud, tales como copia de Actas de Concejo, Copia de otros documentos indicados en la Ordenanza de Derechos Municipales, Certificados de </w:t>
            </w:r>
            <w:r>
              <w:rPr>
                <w:rFonts w:ascii="Century Gothic" w:hAnsi="Century Gothic"/>
                <w:lang w:val="es-ES"/>
              </w:rPr>
              <w:lastRenderedPageBreak/>
              <w:t xml:space="preserve">Personalidad Jurídica Vigente, etc. </w:t>
            </w:r>
          </w:p>
          <w:p w:rsidR="008D397C" w:rsidRDefault="008D397C" w:rsidP="00E45BAC">
            <w:pPr>
              <w:rPr>
                <w:rFonts w:ascii="Century Gothic" w:hAnsi="Century Gothic"/>
                <w:lang w:val="es-ES"/>
              </w:rPr>
            </w:pPr>
          </w:p>
          <w:p w:rsidR="008D397C" w:rsidRPr="008544D9" w:rsidRDefault="008D397C" w:rsidP="00E45BAC">
            <w:pPr>
              <w:pStyle w:val="Prrafodelista"/>
              <w:numPr>
                <w:ilvl w:val="0"/>
                <w:numId w:val="5"/>
              </w:numPr>
              <w:rPr>
                <w:rFonts w:ascii="Century Gothic" w:hAnsi="Century Gothic"/>
                <w:lang w:val="es-ES"/>
              </w:rPr>
            </w:pPr>
            <w:r w:rsidRPr="008544D9">
              <w:rPr>
                <w:rFonts w:ascii="Century Gothic" w:hAnsi="Century Gothic"/>
                <w:lang w:val="es-ES"/>
              </w:rPr>
              <w:t>Elaborar un informativo sobre la OIRS para tener a disposición de los usuarios en sala de espera.</w:t>
            </w:r>
          </w:p>
          <w:p w:rsidR="008D397C" w:rsidRPr="008544D9" w:rsidRDefault="008D397C" w:rsidP="00E45BAC">
            <w:pPr>
              <w:pStyle w:val="Prrafodelista"/>
              <w:numPr>
                <w:ilvl w:val="0"/>
                <w:numId w:val="5"/>
              </w:numPr>
              <w:rPr>
                <w:rFonts w:ascii="Century Gothic" w:hAnsi="Century Gothic"/>
                <w:lang w:val="es-ES"/>
              </w:rPr>
            </w:pPr>
            <w:r>
              <w:rPr>
                <w:rFonts w:ascii="Century Gothic" w:hAnsi="Century Gothic"/>
                <w:lang w:val="es-ES"/>
              </w:rPr>
              <w:t>Confección de fichas de registro de audiencias con Sr. Alcalde.</w:t>
            </w:r>
          </w:p>
        </w:tc>
        <w:tc>
          <w:tcPr>
            <w:tcW w:w="5338" w:type="dxa"/>
          </w:tcPr>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p>
          <w:p w:rsidR="008D397C" w:rsidRDefault="008D397C" w:rsidP="00E45BAC">
            <w:pPr>
              <w:jc w:val="center"/>
              <w:rPr>
                <w:rFonts w:ascii="Century Gothic" w:hAnsi="Century Gothic"/>
                <w:lang w:val="es-ES"/>
              </w:rPr>
            </w:pPr>
            <w:r>
              <w:rPr>
                <w:rFonts w:ascii="Century Gothic" w:hAnsi="Century Gothic"/>
                <w:lang w:val="es-ES"/>
              </w:rPr>
              <w:t>10%</w:t>
            </w:r>
          </w:p>
        </w:tc>
        <w:tc>
          <w:tcPr>
            <w:tcW w:w="5339" w:type="dxa"/>
          </w:tcPr>
          <w:p w:rsidR="008D397C" w:rsidRDefault="008D397C" w:rsidP="00E45BAC">
            <w:pPr>
              <w:pStyle w:val="Prrafodelista"/>
              <w:rPr>
                <w:rFonts w:ascii="Century Gothic" w:hAnsi="Century Gothic"/>
                <w:lang w:val="es-ES"/>
              </w:rPr>
            </w:pPr>
          </w:p>
          <w:p w:rsidR="008D397C" w:rsidRDefault="008D397C" w:rsidP="00E45BAC">
            <w:pPr>
              <w:pStyle w:val="Prrafodelista"/>
              <w:numPr>
                <w:ilvl w:val="0"/>
                <w:numId w:val="4"/>
              </w:numPr>
              <w:rPr>
                <w:rFonts w:ascii="Century Gothic" w:hAnsi="Century Gothic"/>
                <w:lang w:val="es-ES"/>
              </w:rPr>
            </w:pPr>
            <w:r>
              <w:rPr>
                <w:rFonts w:ascii="Century Gothic" w:hAnsi="Century Gothic"/>
                <w:lang w:val="es-ES"/>
              </w:rPr>
              <w:t>Consta en Archivos la solicitud presentada y Certificado otorgado.</w:t>
            </w:r>
          </w:p>
          <w:p w:rsidR="008D397C" w:rsidRDefault="008D397C" w:rsidP="00E45BAC">
            <w:pPr>
              <w:pStyle w:val="Prrafodelista"/>
              <w:numPr>
                <w:ilvl w:val="0"/>
                <w:numId w:val="4"/>
              </w:numPr>
              <w:rPr>
                <w:rFonts w:ascii="Century Gothic" w:hAnsi="Century Gothic"/>
                <w:lang w:val="es-ES"/>
              </w:rPr>
            </w:pPr>
            <w:r>
              <w:rPr>
                <w:rFonts w:ascii="Century Gothic" w:hAnsi="Century Gothic"/>
                <w:lang w:val="es-ES"/>
              </w:rPr>
              <w:t>Informe: Se indica período a informar y cantidad de documentos otorgados.</w:t>
            </w:r>
          </w:p>
          <w:p w:rsidR="008D397C" w:rsidRDefault="008D397C" w:rsidP="00E45BAC">
            <w:pPr>
              <w:rPr>
                <w:rFonts w:ascii="Century Gothic" w:hAnsi="Century Gothic"/>
                <w:lang w:val="es-ES"/>
              </w:rPr>
            </w:pPr>
          </w:p>
          <w:p w:rsidR="008D397C" w:rsidRDefault="008D397C" w:rsidP="00E45BAC">
            <w:pPr>
              <w:rPr>
                <w:rFonts w:ascii="Century Gothic" w:hAnsi="Century Gothic"/>
                <w:lang w:val="es-ES"/>
              </w:rPr>
            </w:pPr>
          </w:p>
          <w:p w:rsidR="008D397C" w:rsidRDefault="008D397C" w:rsidP="00E45BAC">
            <w:pPr>
              <w:rPr>
                <w:rFonts w:ascii="Century Gothic" w:hAnsi="Century Gothic"/>
                <w:lang w:val="es-ES"/>
              </w:rPr>
            </w:pPr>
          </w:p>
          <w:p w:rsidR="008D397C" w:rsidRDefault="008D397C" w:rsidP="00E45BAC">
            <w:pPr>
              <w:rPr>
                <w:rFonts w:ascii="Century Gothic" w:hAnsi="Century Gothic"/>
                <w:lang w:val="es-ES"/>
              </w:rPr>
            </w:pPr>
          </w:p>
          <w:p w:rsidR="008D397C" w:rsidRDefault="008D397C" w:rsidP="00E45BAC">
            <w:pPr>
              <w:pStyle w:val="Prrafodelista"/>
              <w:rPr>
                <w:rFonts w:ascii="Century Gothic" w:hAnsi="Century Gothic"/>
                <w:lang w:val="es-ES"/>
              </w:rPr>
            </w:pPr>
          </w:p>
          <w:p w:rsidR="008D397C" w:rsidRDefault="008D397C" w:rsidP="00E45BAC">
            <w:pPr>
              <w:pStyle w:val="Prrafodelista"/>
              <w:numPr>
                <w:ilvl w:val="0"/>
                <w:numId w:val="4"/>
              </w:numPr>
              <w:rPr>
                <w:rFonts w:ascii="Century Gothic" w:hAnsi="Century Gothic"/>
                <w:lang w:val="es-ES"/>
              </w:rPr>
            </w:pPr>
            <w:r>
              <w:rPr>
                <w:rFonts w:ascii="Century Gothic" w:hAnsi="Century Gothic"/>
                <w:lang w:val="es-ES"/>
              </w:rPr>
              <w:t>Consta en Formularios audiencias en archivo correspondiente.</w:t>
            </w:r>
          </w:p>
          <w:p w:rsidR="008D397C" w:rsidRPr="008544D9" w:rsidRDefault="008D397C" w:rsidP="00E45BAC">
            <w:pPr>
              <w:pStyle w:val="Prrafodelista"/>
              <w:numPr>
                <w:ilvl w:val="0"/>
                <w:numId w:val="4"/>
              </w:numPr>
              <w:rPr>
                <w:rFonts w:ascii="Century Gothic" w:hAnsi="Century Gothic"/>
                <w:lang w:val="es-ES"/>
              </w:rPr>
            </w:pPr>
            <w:r>
              <w:rPr>
                <w:rFonts w:ascii="Century Gothic" w:hAnsi="Century Gothic"/>
                <w:lang w:val="es-ES"/>
              </w:rPr>
              <w:t>Informe: Se informa mensualmente número de fichas de atención.</w:t>
            </w:r>
          </w:p>
        </w:tc>
      </w:tr>
    </w:tbl>
    <w:p w:rsidR="00F50C4A" w:rsidRPr="00007766" w:rsidRDefault="00F50C4A" w:rsidP="00007766">
      <w:pPr>
        <w:tabs>
          <w:tab w:val="left" w:pos="5955"/>
        </w:tabs>
        <w:rPr>
          <w:rFonts w:ascii="Century Gothic" w:hAnsi="Century Gothic"/>
          <w:lang w:val="es-ES"/>
        </w:rPr>
      </w:pPr>
    </w:p>
    <w:sectPr w:rsidR="00F50C4A" w:rsidRPr="00007766" w:rsidSect="000B15A9">
      <w:pgSz w:w="18711" w:h="12242" w:orient="landscape" w:code="5"/>
      <w:pgMar w:top="1134" w:right="1418" w:bottom="1418"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3FF"/>
    <w:multiLevelType w:val="hybridMultilevel"/>
    <w:tmpl w:val="456801F2"/>
    <w:lvl w:ilvl="0" w:tplc="16866544">
      <w:start w:val="4"/>
      <w:numFmt w:val="bullet"/>
      <w:lvlText w:val="-"/>
      <w:lvlJc w:val="left"/>
      <w:pPr>
        <w:ind w:left="1080" w:hanging="360"/>
      </w:pPr>
      <w:rPr>
        <w:rFonts w:ascii="Century Gothic" w:eastAsiaTheme="minorHAnsi" w:hAnsi="Century Gothic"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0FA85C77"/>
    <w:multiLevelType w:val="hybridMultilevel"/>
    <w:tmpl w:val="C5CA8530"/>
    <w:lvl w:ilvl="0" w:tplc="091AA87A">
      <w:start w:val="1"/>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6F858D2"/>
    <w:multiLevelType w:val="hybridMultilevel"/>
    <w:tmpl w:val="12163F1E"/>
    <w:lvl w:ilvl="0" w:tplc="E60293D6">
      <w:start w:val="1"/>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FFC2299"/>
    <w:multiLevelType w:val="hybridMultilevel"/>
    <w:tmpl w:val="DF5E97D8"/>
    <w:lvl w:ilvl="0" w:tplc="4ED26644">
      <w:start w:val="1"/>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A7D01CB"/>
    <w:multiLevelType w:val="hybridMultilevel"/>
    <w:tmpl w:val="8A10FCC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FEE211E"/>
    <w:multiLevelType w:val="hybridMultilevel"/>
    <w:tmpl w:val="E5360A60"/>
    <w:lvl w:ilvl="0" w:tplc="33AA793E">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76055CF6"/>
    <w:multiLevelType w:val="hybridMultilevel"/>
    <w:tmpl w:val="EEB4126C"/>
    <w:lvl w:ilvl="0" w:tplc="6AFCE5A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9436446"/>
    <w:multiLevelType w:val="hybridMultilevel"/>
    <w:tmpl w:val="B9BA8FD6"/>
    <w:lvl w:ilvl="0" w:tplc="C1FA35A8">
      <w:start w:val="1"/>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50C4A"/>
    <w:rsid w:val="00001595"/>
    <w:rsid w:val="00007766"/>
    <w:rsid w:val="00007964"/>
    <w:rsid w:val="00052540"/>
    <w:rsid w:val="000B15A9"/>
    <w:rsid w:val="000B6E38"/>
    <w:rsid w:val="000C329B"/>
    <w:rsid w:val="000E3B89"/>
    <w:rsid w:val="00177C0C"/>
    <w:rsid w:val="002C20EB"/>
    <w:rsid w:val="003025DD"/>
    <w:rsid w:val="003F3AF6"/>
    <w:rsid w:val="00432B75"/>
    <w:rsid w:val="0044495F"/>
    <w:rsid w:val="004907B5"/>
    <w:rsid w:val="00526AFB"/>
    <w:rsid w:val="005306F2"/>
    <w:rsid w:val="005C36D6"/>
    <w:rsid w:val="0063751D"/>
    <w:rsid w:val="006F7249"/>
    <w:rsid w:val="007267C4"/>
    <w:rsid w:val="007274E3"/>
    <w:rsid w:val="00750853"/>
    <w:rsid w:val="007E05DA"/>
    <w:rsid w:val="008544D9"/>
    <w:rsid w:val="00857C0D"/>
    <w:rsid w:val="008D397C"/>
    <w:rsid w:val="00936C45"/>
    <w:rsid w:val="009604B9"/>
    <w:rsid w:val="009611AB"/>
    <w:rsid w:val="009E5219"/>
    <w:rsid w:val="009F71E9"/>
    <w:rsid w:val="00A72A22"/>
    <w:rsid w:val="00AD0EC1"/>
    <w:rsid w:val="00AF2CF0"/>
    <w:rsid w:val="00B31423"/>
    <w:rsid w:val="00BF656D"/>
    <w:rsid w:val="00DF48D4"/>
    <w:rsid w:val="00F50C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0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0C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11EC-6178-4207-B573-66D26277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lbustamante</cp:lastModifiedBy>
  <cp:revision>11</cp:revision>
  <cp:lastPrinted>2011-07-01T19:56:00Z</cp:lastPrinted>
  <dcterms:created xsi:type="dcterms:W3CDTF">2011-03-10T15:34:00Z</dcterms:created>
  <dcterms:modified xsi:type="dcterms:W3CDTF">2011-07-01T20:23:00Z</dcterms:modified>
</cp:coreProperties>
</file>